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8CB" w:rsidRDefault="004848CB">
      <w:pPr>
        <w:rPr>
          <w:rFonts w:ascii="Verdana" w:hAnsi="Verdana" w:cs="Arial"/>
          <w:color w:val="000000"/>
          <w:sz w:val="20"/>
          <w:szCs w:val="20"/>
        </w:rPr>
      </w:pPr>
      <w:r>
        <w:rPr>
          <w:rFonts w:ascii="Verdana" w:hAnsi="Verdana" w:cs="Arial"/>
          <w:color w:val="000000"/>
          <w:sz w:val="20"/>
          <w:szCs w:val="20"/>
        </w:rPr>
        <w:t>Juli 2006</w:t>
      </w:r>
    </w:p>
    <w:p w:rsidR="004848CB" w:rsidRDefault="004848CB">
      <w:pPr>
        <w:rPr>
          <w:rFonts w:ascii="Verdana" w:hAnsi="Verdana" w:cs="Arial"/>
          <w:color w:val="000000"/>
          <w:sz w:val="20"/>
          <w:szCs w:val="20"/>
        </w:rPr>
      </w:pPr>
    </w:p>
    <w:p w:rsidR="004848CB" w:rsidRDefault="004848CB">
      <w:pPr>
        <w:rPr>
          <w:rFonts w:ascii="Verdana" w:hAnsi="Verdana" w:cs="Arial"/>
          <w:color w:val="000000"/>
          <w:sz w:val="20"/>
          <w:szCs w:val="20"/>
        </w:rPr>
      </w:pPr>
      <w:r>
        <w:rPr>
          <w:rFonts w:ascii="Verdana" w:hAnsi="Verdana" w:cs="Arial"/>
          <w:color w:val="000000"/>
          <w:sz w:val="20"/>
          <w:szCs w:val="20"/>
        </w:rPr>
        <w:t xml:space="preserve">The </w:t>
      </w:r>
      <w:proofErr w:type="spellStart"/>
      <w:r>
        <w:rPr>
          <w:rFonts w:ascii="Verdana" w:hAnsi="Verdana" w:cs="Arial"/>
          <w:color w:val="000000"/>
          <w:sz w:val="20"/>
          <w:szCs w:val="20"/>
        </w:rPr>
        <w:t>Rhinehart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center</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doing</w:t>
      </w:r>
      <w:proofErr w:type="spellEnd"/>
      <w:r>
        <w:rPr>
          <w:rFonts w:ascii="Verdana" w:hAnsi="Verdana" w:cs="Arial"/>
          <w:color w:val="000000"/>
          <w:sz w:val="20"/>
          <w:szCs w:val="20"/>
        </w:rPr>
        <w:t xml:space="preserve"> a </w:t>
      </w:r>
      <w:proofErr w:type="spellStart"/>
      <w:r>
        <w:rPr>
          <w:rFonts w:ascii="Verdana" w:hAnsi="Verdana" w:cs="Arial"/>
          <w:color w:val="000000"/>
          <w:sz w:val="20"/>
          <w:szCs w:val="20"/>
        </w:rPr>
        <w:t>trial</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study</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using</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Intralipid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instead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of</w:t>
      </w:r>
      <w:proofErr w:type="spellEnd"/>
      <w:r>
        <w:rPr>
          <w:rFonts w:ascii="Verdana" w:hAnsi="Verdana" w:cs="Arial"/>
          <w:color w:val="000000"/>
          <w:sz w:val="20"/>
          <w:szCs w:val="20"/>
        </w:rPr>
        <w:t xml:space="preserve"> IVIG </w:t>
      </w:r>
      <w:proofErr w:type="spellStart"/>
      <w:r>
        <w:rPr>
          <w:rFonts w:ascii="Verdana" w:hAnsi="Verdana" w:cs="Arial"/>
          <w:color w:val="000000"/>
          <w:sz w:val="20"/>
          <w:szCs w:val="20"/>
        </w:rPr>
        <w:t>for</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the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supression</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of</w:t>
      </w:r>
      <w:proofErr w:type="spellEnd"/>
      <w:r>
        <w:rPr>
          <w:rFonts w:ascii="Verdana" w:hAnsi="Verdana" w:cs="Arial"/>
          <w:color w:val="000000"/>
          <w:sz w:val="20"/>
          <w:szCs w:val="20"/>
        </w:rPr>
        <w:t xml:space="preserve"> NK </w:t>
      </w:r>
      <w:proofErr w:type="spellStart"/>
      <w:r>
        <w:rPr>
          <w:rFonts w:ascii="Verdana" w:hAnsi="Verdana" w:cs="Arial"/>
          <w:color w:val="000000"/>
          <w:sz w:val="20"/>
          <w:szCs w:val="20"/>
        </w:rPr>
        <w:t>cells</w:t>
      </w:r>
      <w:proofErr w:type="spellEnd"/>
      <w:r>
        <w:rPr>
          <w:rFonts w:ascii="Verdana" w:hAnsi="Verdana" w:cs="Arial"/>
          <w:color w:val="000000"/>
          <w:sz w:val="20"/>
          <w:szCs w:val="20"/>
        </w:rPr>
        <w:t>.</w:t>
      </w:r>
    </w:p>
    <w:p w:rsidR="004848CB" w:rsidRDefault="004848CB">
      <w:pPr>
        <w:rPr>
          <w:rFonts w:ascii="Verdana" w:hAnsi="Verdana" w:cs="Arial"/>
          <w:color w:val="000000"/>
          <w:sz w:val="20"/>
          <w:szCs w:val="20"/>
        </w:rPr>
      </w:pPr>
    </w:p>
    <w:p w:rsidR="004E4D29" w:rsidRDefault="00EF3B87">
      <w:pPr>
        <w:rPr>
          <w:rFonts w:ascii="Verdana" w:hAnsi="Verdana" w:cs="Arial"/>
          <w:color w:val="000000"/>
          <w:sz w:val="20"/>
          <w:szCs w:val="20"/>
        </w:rPr>
      </w:pPr>
      <w:proofErr w:type="spellStart"/>
      <w:r>
        <w:rPr>
          <w:rFonts w:ascii="Verdana" w:hAnsi="Verdana" w:cs="Arial"/>
          <w:color w:val="000000"/>
          <w:sz w:val="20"/>
          <w:szCs w:val="20"/>
        </w:rPr>
        <w:t>Intralipid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stimulates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the</w:t>
      </w:r>
      <w:proofErr w:type="spellEnd"/>
      <w:r>
        <w:rPr>
          <w:rFonts w:ascii="Verdana" w:hAnsi="Verdana" w:cs="Arial"/>
          <w:color w:val="000000"/>
          <w:sz w:val="20"/>
          <w:szCs w:val="20"/>
        </w:rPr>
        <w:t xml:space="preserve"> immune </w:t>
      </w:r>
      <w:proofErr w:type="spellStart"/>
      <w:r>
        <w:rPr>
          <w:rFonts w:ascii="Verdana" w:hAnsi="Verdana" w:cs="Arial"/>
          <w:color w:val="000000"/>
          <w:sz w:val="20"/>
          <w:szCs w:val="20"/>
        </w:rPr>
        <w:t>system</w:t>
      </w:r>
      <w:proofErr w:type="spellEnd"/>
      <w:r>
        <w:rPr>
          <w:rFonts w:ascii="Verdana" w:hAnsi="Verdana" w:cs="Arial"/>
          <w:color w:val="000000"/>
          <w:sz w:val="20"/>
          <w:szCs w:val="20"/>
        </w:rPr>
        <w:t xml:space="preserve">. </w:t>
      </w:r>
      <w:proofErr w:type="spellStart"/>
      <w:r w:rsidR="004848CB">
        <w:rPr>
          <w:rFonts w:ascii="Verdana" w:hAnsi="Verdana" w:cs="Arial"/>
          <w:color w:val="000000"/>
          <w:sz w:val="20"/>
          <w:szCs w:val="20"/>
        </w:rPr>
        <w:t>Evidence</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from</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both</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animal</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and</w:t>
      </w:r>
      <w:proofErr w:type="spellEnd"/>
      <w:r w:rsidR="004848CB">
        <w:rPr>
          <w:rFonts w:ascii="Verdana" w:hAnsi="Verdana" w:cs="Arial"/>
          <w:color w:val="000000"/>
          <w:sz w:val="20"/>
          <w:szCs w:val="20"/>
        </w:rPr>
        <w:t xml:space="preserve"> human </w:t>
      </w:r>
      <w:proofErr w:type="spellStart"/>
      <w:r w:rsidR="004848CB">
        <w:rPr>
          <w:rFonts w:ascii="Verdana" w:hAnsi="Verdana" w:cs="Arial"/>
          <w:color w:val="000000"/>
          <w:sz w:val="20"/>
          <w:szCs w:val="20"/>
        </w:rPr>
        <w:t>studies</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suggest</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that</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intralipid</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administered</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intravenously</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may</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enhance</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implantation</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and</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maintenance</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of</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pregnancy</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Intralipid</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is</w:t>
      </w:r>
      <w:proofErr w:type="spellEnd"/>
      <w:r w:rsidR="004848CB">
        <w:rPr>
          <w:rFonts w:ascii="Verdana" w:hAnsi="Verdana" w:cs="Arial"/>
          <w:color w:val="000000"/>
          <w:sz w:val="20"/>
          <w:szCs w:val="20"/>
        </w:rPr>
        <w:t xml:space="preserve"> a 20% </w:t>
      </w:r>
      <w:proofErr w:type="spellStart"/>
      <w:r w:rsidR="004848CB">
        <w:rPr>
          <w:rFonts w:ascii="Verdana" w:hAnsi="Verdana" w:cs="Arial"/>
          <w:color w:val="000000"/>
          <w:sz w:val="20"/>
          <w:szCs w:val="20"/>
        </w:rPr>
        <w:t>intravenous</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fat</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emulsion</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used</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routinely</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as</w:t>
      </w:r>
      <w:proofErr w:type="spellEnd"/>
      <w:r w:rsidR="004848CB">
        <w:rPr>
          <w:rFonts w:ascii="Verdana" w:hAnsi="Verdana" w:cs="Arial"/>
          <w:color w:val="000000"/>
          <w:sz w:val="20"/>
          <w:szCs w:val="20"/>
        </w:rPr>
        <w:t xml:space="preserve"> a </w:t>
      </w:r>
      <w:proofErr w:type="spellStart"/>
      <w:r w:rsidR="004848CB">
        <w:rPr>
          <w:rFonts w:ascii="Verdana" w:hAnsi="Verdana" w:cs="Arial"/>
          <w:color w:val="000000"/>
          <w:sz w:val="20"/>
          <w:szCs w:val="20"/>
        </w:rPr>
        <w:t>source</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of</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fat</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and</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calories</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for</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patients</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requiring</w:t>
      </w:r>
      <w:proofErr w:type="spellEnd"/>
      <w:r w:rsidR="004848CB">
        <w:rPr>
          <w:rFonts w:ascii="Verdana" w:hAnsi="Verdana" w:cs="Arial"/>
          <w:color w:val="000000"/>
          <w:sz w:val="20"/>
          <w:szCs w:val="20"/>
        </w:rPr>
        <w:t xml:space="preserve"> parental </w:t>
      </w:r>
      <w:proofErr w:type="spellStart"/>
      <w:r w:rsidR="004848CB">
        <w:rPr>
          <w:rFonts w:ascii="Verdana" w:hAnsi="Verdana" w:cs="Arial"/>
          <w:color w:val="000000"/>
          <w:sz w:val="20"/>
          <w:szCs w:val="20"/>
        </w:rPr>
        <w:t>nutrition</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It</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is</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composed</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of</w:t>
      </w:r>
      <w:proofErr w:type="spellEnd"/>
      <w:r w:rsidR="004848CB">
        <w:rPr>
          <w:rFonts w:ascii="Verdana" w:hAnsi="Verdana" w:cs="Arial"/>
          <w:color w:val="000000"/>
          <w:sz w:val="20"/>
          <w:szCs w:val="20"/>
        </w:rPr>
        <w:t xml:space="preserve"> 10% </w:t>
      </w:r>
      <w:proofErr w:type="spellStart"/>
      <w:r w:rsidR="004848CB">
        <w:rPr>
          <w:rFonts w:ascii="Verdana" w:hAnsi="Verdana" w:cs="Arial"/>
          <w:color w:val="000000"/>
          <w:sz w:val="20"/>
          <w:szCs w:val="20"/>
        </w:rPr>
        <w:t>soybean</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oil</w:t>
      </w:r>
      <w:proofErr w:type="spellEnd"/>
      <w:r w:rsidR="004848CB">
        <w:rPr>
          <w:rFonts w:ascii="Verdana" w:hAnsi="Verdana" w:cs="Arial"/>
          <w:color w:val="000000"/>
          <w:sz w:val="20"/>
          <w:szCs w:val="20"/>
        </w:rPr>
        <w:t xml:space="preserve">, 1.2% egg </w:t>
      </w:r>
      <w:proofErr w:type="spellStart"/>
      <w:r w:rsidR="004848CB">
        <w:rPr>
          <w:rFonts w:ascii="Verdana" w:hAnsi="Verdana" w:cs="Arial"/>
          <w:color w:val="000000"/>
          <w:sz w:val="20"/>
          <w:szCs w:val="20"/>
        </w:rPr>
        <w:t>yolk</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phospholipids</w:t>
      </w:r>
      <w:proofErr w:type="spellEnd"/>
      <w:r w:rsidR="004848CB">
        <w:rPr>
          <w:rFonts w:ascii="Verdana" w:hAnsi="Verdana" w:cs="Arial"/>
          <w:color w:val="000000"/>
          <w:sz w:val="20"/>
          <w:szCs w:val="20"/>
        </w:rPr>
        <w:t xml:space="preserve">, 2.25% </w:t>
      </w:r>
      <w:proofErr w:type="spellStart"/>
      <w:r w:rsidR="004848CB">
        <w:rPr>
          <w:rFonts w:ascii="Verdana" w:hAnsi="Verdana" w:cs="Arial"/>
          <w:color w:val="000000"/>
          <w:sz w:val="20"/>
          <w:szCs w:val="20"/>
        </w:rPr>
        <w:t>gylcerine</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and</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water</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Intralipid</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stimulated</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the</w:t>
      </w:r>
      <w:proofErr w:type="spellEnd"/>
      <w:r w:rsidR="004848CB">
        <w:rPr>
          <w:rFonts w:ascii="Verdana" w:hAnsi="Verdana" w:cs="Arial"/>
          <w:color w:val="000000"/>
          <w:sz w:val="20"/>
          <w:szCs w:val="20"/>
        </w:rPr>
        <w:t xml:space="preserve"> immune </w:t>
      </w:r>
      <w:proofErr w:type="spellStart"/>
      <w:r w:rsidR="004848CB">
        <w:rPr>
          <w:rFonts w:ascii="Verdana" w:hAnsi="Verdana" w:cs="Arial"/>
          <w:color w:val="000000"/>
          <w:sz w:val="20"/>
          <w:szCs w:val="20"/>
        </w:rPr>
        <w:t>system</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to</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remove</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danger</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signals</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that</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can</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lead</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to</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pregnancy</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loss</w:t>
      </w:r>
      <w:proofErr w:type="spellEnd"/>
      <w:r w:rsidR="004848CB">
        <w:rPr>
          <w:rFonts w:ascii="Verdana" w:hAnsi="Verdana" w:cs="Arial"/>
          <w:color w:val="000000"/>
          <w:sz w:val="20"/>
          <w:szCs w:val="20"/>
        </w:rPr>
        <w:t xml:space="preserve">. The </w:t>
      </w:r>
      <w:proofErr w:type="spellStart"/>
      <w:r w:rsidR="004848CB">
        <w:rPr>
          <w:rFonts w:ascii="Verdana" w:hAnsi="Verdana" w:cs="Arial"/>
          <w:color w:val="000000"/>
          <w:sz w:val="20"/>
          <w:szCs w:val="20"/>
        </w:rPr>
        <w:t>appeal</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of</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Intralipid</w:t>
      </w:r>
      <w:proofErr w:type="spellEnd"/>
      <w:r w:rsidR="004848CB">
        <w:rPr>
          <w:rFonts w:ascii="Verdana" w:hAnsi="Verdana" w:cs="Arial"/>
          <w:color w:val="000000"/>
          <w:sz w:val="20"/>
          <w:szCs w:val="20"/>
        </w:rPr>
        <w:t xml:space="preserve"> lies in </w:t>
      </w:r>
      <w:proofErr w:type="spellStart"/>
      <w:r w:rsidR="004848CB">
        <w:rPr>
          <w:rFonts w:ascii="Verdana" w:hAnsi="Verdana" w:cs="Arial"/>
          <w:color w:val="000000"/>
          <w:sz w:val="20"/>
          <w:szCs w:val="20"/>
        </w:rPr>
        <w:t>the</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fact</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that</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it</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is</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relatively</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inexpensive</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and</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is</w:t>
      </w:r>
      <w:proofErr w:type="spellEnd"/>
      <w:r w:rsidR="004848CB">
        <w:rPr>
          <w:rFonts w:ascii="Verdana" w:hAnsi="Verdana" w:cs="Arial"/>
          <w:color w:val="000000"/>
          <w:sz w:val="20"/>
          <w:szCs w:val="20"/>
        </w:rPr>
        <w:t xml:space="preserve"> not a </w:t>
      </w:r>
      <w:proofErr w:type="spellStart"/>
      <w:r w:rsidR="004848CB">
        <w:rPr>
          <w:rFonts w:ascii="Verdana" w:hAnsi="Verdana" w:cs="Arial"/>
          <w:color w:val="000000"/>
          <w:sz w:val="20"/>
          <w:szCs w:val="20"/>
        </w:rPr>
        <w:t>blood</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product</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Its</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likely</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benefit</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to</w:t>
      </w:r>
      <w:proofErr w:type="spellEnd"/>
      <w:r w:rsidR="004848CB">
        <w:rPr>
          <w:rFonts w:ascii="Verdana" w:hAnsi="Verdana" w:cs="Arial"/>
          <w:color w:val="000000"/>
          <w:sz w:val="20"/>
          <w:szCs w:val="20"/>
        </w:rPr>
        <w:t xml:space="preserve"> IVF </w:t>
      </w:r>
      <w:proofErr w:type="spellStart"/>
      <w:r w:rsidR="004848CB">
        <w:rPr>
          <w:rFonts w:ascii="Verdana" w:hAnsi="Verdana" w:cs="Arial"/>
          <w:color w:val="000000"/>
          <w:sz w:val="20"/>
          <w:szCs w:val="20"/>
        </w:rPr>
        <w:t>patients</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with</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immunologic</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dysfunction</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is</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under</w:t>
      </w:r>
      <w:proofErr w:type="spellEnd"/>
      <w:r w:rsidR="004848CB">
        <w:rPr>
          <w:rFonts w:ascii="Verdana" w:hAnsi="Verdana" w:cs="Arial"/>
          <w:color w:val="000000"/>
          <w:sz w:val="20"/>
          <w:szCs w:val="20"/>
        </w:rPr>
        <w:t xml:space="preserve"> </w:t>
      </w:r>
      <w:proofErr w:type="spellStart"/>
      <w:r w:rsidR="004848CB">
        <w:rPr>
          <w:rFonts w:ascii="Verdana" w:hAnsi="Verdana" w:cs="Arial"/>
          <w:color w:val="000000"/>
          <w:sz w:val="20"/>
          <w:szCs w:val="20"/>
        </w:rPr>
        <w:t>evaluation</w:t>
      </w:r>
      <w:proofErr w:type="spellEnd"/>
      <w:r w:rsidR="004848CB">
        <w:rPr>
          <w:rFonts w:ascii="Verdana" w:hAnsi="Verdana" w:cs="Arial"/>
          <w:color w:val="000000"/>
          <w:sz w:val="20"/>
          <w:szCs w:val="20"/>
        </w:rPr>
        <w:t>.</w:t>
      </w:r>
    </w:p>
    <w:p w:rsidR="004848CB" w:rsidRDefault="004848CB">
      <w:pPr>
        <w:rPr>
          <w:rFonts w:ascii="Verdana" w:hAnsi="Verdana" w:cs="Arial"/>
          <w:color w:val="000000"/>
          <w:sz w:val="20"/>
          <w:szCs w:val="20"/>
        </w:rPr>
      </w:pPr>
    </w:p>
    <w:p w:rsidR="004848CB" w:rsidRDefault="004848CB">
      <w:pPr>
        <w:rPr>
          <w:rFonts w:ascii="Verdana" w:hAnsi="Verdana" w:cs="Arial"/>
          <w:color w:val="000000"/>
          <w:sz w:val="20"/>
          <w:szCs w:val="20"/>
        </w:rPr>
      </w:pPr>
    </w:p>
    <w:p w:rsidR="004848CB" w:rsidRDefault="004848CB">
      <w:pPr>
        <w:rPr>
          <w:rFonts w:ascii="Verdana" w:hAnsi="Verdana" w:cs="Arial"/>
          <w:color w:val="000000"/>
          <w:sz w:val="20"/>
          <w:szCs w:val="20"/>
        </w:rPr>
      </w:pPr>
      <w:proofErr w:type="spellStart"/>
      <w:r>
        <w:rPr>
          <w:rFonts w:ascii="Verdana" w:hAnsi="Verdana" w:cs="Arial"/>
          <w:color w:val="000000"/>
          <w:sz w:val="20"/>
          <w:szCs w:val="20"/>
        </w:rPr>
        <w:t>Intralipid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treatment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for</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recurrent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unexplained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abortion</w:t>
      </w:r>
      <w:proofErr w:type="spellEnd"/>
      <w:r>
        <w:rPr>
          <w:rFonts w:ascii="Verdana" w:hAnsi="Verdana" w:cs="Arial"/>
          <w:color w:val="000000"/>
          <w:sz w:val="20"/>
          <w:szCs w:val="20"/>
        </w:rPr>
        <w:t>?</w:t>
      </w:r>
      <w:r>
        <w:rPr>
          <w:rFonts w:ascii="Verdana" w:hAnsi="Verdana" w:cs="Arial"/>
          <w:color w:val="000000"/>
          <w:sz w:val="20"/>
          <w:szCs w:val="20"/>
        </w:rPr>
        <w:br/>
      </w:r>
      <w:r>
        <w:rPr>
          <w:rFonts w:ascii="Verdana" w:hAnsi="Verdana" w:cs="Arial"/>
          <w:color w:val="000000"/>
          <w:sz w:val="20"/>
          <w:szCs w:val="20"/>
        </w:rPr>
        <w:br/>
        <w:t>Clark DA.</w:t>
      </w:r>
      <w:r>
        <w:rPr>
          <w:rFonts w:ascii="Verdana" w:hAnsi="Verdana" w:cs="Arial"/>
          <w:color w:val="000000"/>
          <w:sz w:val="20"/>
          <w:szCs w:val="20"/>
        </w:rPr>
        <w:br/>
      </w:r>
      <w:r>
        <w:rPr>
          <w:rFonts w:ascii="Verdana" w:hAnsi="Verdana" w:cs="Arial"/>
          <w:color w:val="000000"/>
          <w:sz w:val="20"/>
          <w:szCs w:val="20"/>
        </w:rPr>
        <w:br/>
        <w:t xml:space="preserve">Department </w:t>
      </w:r>
      <w:proofErr w:type="spellStart"/>
      <w:r>
        <w:rPr>
          <w:rFonts w:ascii="Verdana" w:hAnsi="Verdana" w:cs="Arial"/>
          <w:color w:val="000000"/>
          <w:sz w:val="20"/>
          <w:szCs w:val="20"/>
        </w:rPr>
        <w:t>of</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Medicine</w:t>
      </w:r>
      <w:proofErr w:type="spellEnd"/>
      <w:r>
        <w:rPr>
          <w:rFonts w:ascii="Verdana" w:hAnsi="Verdana" w:cs="Arial"/>
          <w:color w:val="000000"/>
          <w:sz w:val="20"/>
          <w:szCs w:val="20"/>
        </w:rPr>
        <w:t>, McMaster University, Hamilton, Ontario, Canada.</w:t>
      </w:r>
      <w:r>
        <w:rPr>
          <w:rFonts w:ascii="Verdana" w:hAnsi="Verdana" w:cs="Arial"/>
          <w:color w:val="000000"/>
          <w:sz w:val="20"/>
          <w:szCs w:val="20"/>
        </w:rPr>
        <w:br/>
      </w:r>
      <w:r>
        <w:rPr>
          <w:rFonts w:ascii="Verdana" w:hAnsi="Verdana" w:cs="Arial"/>
          <w:color w:val="000000"/>
          <w:sz w:val="20"/>
          <w:szCs w:val="20"/>
        </w:rPr>
        <w:br/>
        <w:t xml:space="preserve">PROBLEM: Safe, </w:t>
      </w:r>
      <w:proofErr w:type="spellStart"/>
      <w:r>
        <w:rPr>
          <w:rFonts w:ascii="Verdana" w:hAnsi="Verdana" w:cs="Arial"/>
          <w:color w:val="000000"/>
          <w:sz w:val="20"/>
          <w:szCs w:val="20"/>
        </w:rPr>
        <w:t>effective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and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inexpensive</w:t>
      </w:r>
      <w:proofErr w:type="spellEnd"/>
      <w:r>
        <w:rPr>
          <w:rFonts w:ascii="Verdana" w:hAnsi="Verdana" w:cs="Arial"/>
          <w:color w:val="000000"/>
          <w:sz w:val="20"/>
          <w:szCs w:val="20"/>
        </w:rPr>
        <w:t xml:space="preserve"> alternatives </w:t>
      </w:r>
      <w:proofErr w:type="spellStart"/>
      <w:r>
        <w:rPr>
          <w:rFonts w:ascii="Verdana" w:hAnsi="Verdana" w:cs="Arial"/>
          <w:color w:val="000000"/>
          <w:sz w:val="20"/>
          <w:szCs w:val="20"/>
        </w:rPr>
        <w:t>to</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partner</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leukocyte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immunotherapy</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are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being</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sought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Psychotherapy</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may</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be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effective</w:t>
      </w:r>
      <w:proofErr w:type="spellEnd"/>
      <w:r>
        <w:rPr>
          <w:rFonts w:ascii="Verdana" w:hAnsi="Verdana" w:cs="Arial"/>
          <w:color w:val="000000"/>
          <w:sz w:val="20"/>
          <w:szCs w:val="20"/>
        </w:rPr>
        <w:t xml:space="preserve"> but </w:t>
      </w:r>
      <w:proofErr w:type="spellStart"/>
      <w:r>
        <w:rPr>
          <w:rFonts w:ascii="Verdana" w:hAnsi="Verdana" w:cs="Arial"/>
          <w:color w:val="000000"/>
          <w:sz w:val="20"/>
          <w:szCs w:val="20"/>
        </w:rPr>
        <w:t>it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uncertain</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what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constitutes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effective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treatment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and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the</w:t>
      </w:r>
      <w:proofErr w:type="spellEnd"/>
      <w:r>
        <w:rPr>
          <w:rFonts w:ascii="Verdana" w:hAnsi="Verdana" w:cs="Arial"/>
          <w:color w:val="000000"/>
          <w:sz w:val="20"/>
          <w:szCs w:val="20"/>
        </w:rPr>
        <w:t xml:space="preserve"> form </w:t>
      </w:r>
      <w:proofErr w:type="spellStart"/>
      <w:r>
        <w:rPr>
          <w:rFonts w:ascii="Verdana" w:hAnsi="Verdana" w:cs="Arial"/>
          <w:color w:val="000000"/>
          <w:sz w:val="20"/>
          <w:szCs w:val="20"/>
        </w:rPr>
        <w:t>of</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treatment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tested</w:t>
      </w:r>
      <w:proofErr w:type="spellEnd"/>
      <w:r>
        <w:rPr>
          <w:rFonts w:ascii="Verdana" w:hAnsi="Verdana" w:cs="Arial"/>
          <w:color w:val="000000"/>
          <w:sz w:val="20"/>
          <w:szCs w:val="20"/>
        </w:rPr>
        <w:t xml:space="preserve"> in </w:t>
      </w:r>
      <w:proofErr w:type="spellStart"/>
      <w:r>
        <w:rPr>
          <w:rFonts w:ascii="Verdana" w:hAnsi="Verdana" w:cs="Arial"/>
          <w:color w:val="000000"/>
          <w:sz w:val="20"/>
          <w:szCs w:val="20"/>
        </w:rPr>
        <w:t>cohort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controlled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trials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is</w:t>
      </w:r>
      <w:proofErr w:type="spellEnd"/>
      <w:r>
        <w:rPr>
          <w:rFonts w:ascii="Verdana" w:hAnsi="Verdana" w:cs="Arial"/>
          <w:color w:val="000000"/>
          <w:sz w:val="20"/>
          <w:szCs w:val="20"/>
        </w:rPr>
        <w:t xml:space="preserve"> expensive. IVIG also </w:t>
      </w:r>
      <w:proofErr w:type="spellStart"/>
      <w:r>
        <w:rPr>
          <w:rFonts w:ascii="Verdana" w:hAnsi="Verdana" w:cs="Arial"/>
          <w:color w:val="000000"/>
          <w:sz w:val="20"/>
          <w:szCs w:val="20"/>
        </w:rPr>
        <w:t>appears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effective</w:t>
      </w:r>
      <w:proofErr w:type="spellEnd"/>
      <w:r>
        <w:rPr>
          <w:rFonts w:ascii="Verdana" w:hAnsi="Verdana" w:cs="Arial"/>
          <w:color w:val="000000"/>
          <w:sz w:val="20"/>
          <w:szCs w:val="20"/>
        </w:rPr>
        <w:t xml:space="preserve">, but </w:t>
      </w:r>
      <w:proofErr w:type="spellStart"/>
      <w:r>
        <w:rPr>
          <w:rFonts w:ascii="Verdana" w:hAnsi="Verdana" w:cs="Arial"/>
          <w:color w:val="000000"/>
          <w:sz w:val="20"/>
          <w:szCs w:val="20"/>
        </w:rPr>
        <w:t>is</w:t>
      </w:r>
      <w:proofErr w:type="spellEnd"/>
      <w:r>
        <w:rPr>
          <w:rFonts w:ascii="Verdana" w:hAnsi="Verdana" w:cs="Arial"/>
          <w:color w:val="000000"/>
          <w:sz w:val="20"/>
          <w:szCs w:val="20"/>
        </w:rPr>
        <w:t xml:space="preserve"> expensive. METHOD: A </w:t>
      </w:r>
      <w:proofErr w:type="spellStart"/>
      <w:r>
        <w:rPr>
          <w:rFonts w:ascii="Verdana" w:hAnsi="Verdana" w:cs="Arial"/>
          <w:color w:val="000000"/>
          <w:sz w:val="20"/>
          <w:szCs w:val="20"/>
        </w:rPr>
        <w:t>published</w:t>
      </w:r>
      <w:proofErr w:type="spellEnd"/>
      <w:r>
        <w:rPr>
          <w:rFonts w:ascii="Verdana" w:hAnsi="Verdana" w:cs="Arial"/>
          <w:color w:val="000000"/>
          <w:sz w:val="20"/>
          <w:szCs w:val="20"/>
        </w:rPr>
        <w:t xml:space="preserve"> double blind </w:t>
      </w:r>
      <w:proofErr w:type="spellStart"/>
      <w:r>
        <w:rPr>
          <w:rFonts w:ascii="Verdana" w:hAnsi="Verdana" w:cs="Arial"/>
          <w:color w:val="000000"/>
          <w:sz w:val="20"/>
          <w:szCs w:val="20"/>
        </w:rPr>
        <w:t>randomized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controlled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trial</w:t>
      </w:r>
      <w:proofErr w:type="spellEnd"/>
      <w:r>
        <w:rPr>
          <w:rFonts w:ascii="Verdana" w:hAnsi="Verdana" w:cs="Arial"/>
          <w:color w:val="000000"/>
          <w:sz w:val="20"/>
          <w:szCs w:val="20"/>
        </w:rPr>
        <w:t xml:space="preserve"> in </w:t>
      </w:r>
      <w:proofErr w:type="spellStart"/>
      <w:r>
        <w:rPr>
          <w:rFonts w:ascii="Verdana" w:hAnsi="Verdana" w:cs="Arial"/>
          <w:color w:val="000000"/>
          <w:sz w:val="20"/>
          <w:szCs w:val="20"/>
        </w:rPr>
        <w:t>which</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Intralipid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Kabi</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Vitrum</w:t>
      </w:r>
      <w:proofErr w:type="spellEnd"/>
      <w:r>
        <w:rPr>
          <w:rFonts w:ascii="Verdana" w:hAnsi="Verdana" w:cs="Arial"/>
          <w:color w:val="000000"/>
          <w:sz w:val="20"/>
          <w:szCs w:val="20"/>
        </w:rPr>
        <w:t xml:space="preserve">, Toronto, Ontario) was </w:t>
      </w:r>
      <w:proofErr w:type="spellStart"/>
      <w:r>
        <w:rPr>
          <w:rFonts w:ascii="Verdana" w:hAnsi="Verdana" w:cs="Arial"/>
          <w:color w:val="000000"/>
          <w:sz w:val="20"/>
          <w:szCs w:val="20"/>
        </w:rPr>
        <w:t>used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as</w:t>
      </w:r>
      <w:proofErr w:type="spellEnd"/>
      <w:r>
        <w:rPr>
          <w:rFonts w:ascii="Verdana" w:hAnsi="Verdana" w:cs="Arial"/>
          <w:color w:val="000000"/>
          <w:sz w:val="20"/>
          <w:szCs w:val="20"/>
        </w:rPr>
        <w:t xml:space="preserve"> a </w:t>
      </w:r>
      <w:proofErr w:type="spellStart"/>
      <w:r>
        <w:rPr>
          <w:rFonts w:ascii="Verdana" w:hAnsi="Verdana" w:cs="Arial"/>
          <w:color w:val="000000"/>
          <w:sz w:val="20"/>
          <w:szCs w:val="20"/>
        </w:rPr>
        <w:t>control</w:t>
      </w:r>
      <w:proofErr w:type="spellEnd"/>
      <w:r>
        <w:rPr>
          <w:rFonts w:ascii="Verdana" w:hAnsi="Verdana" w:cs="Arial"/>
          <w:color w:val="000000"/>
          <w:sz w:val="20"/>
          <w:szCs w:val="20"/>
        </w:rPr>
        <w:t xml:space="preserve"> versus </w:t>
      </w:r>
      <w:proofErr w:type="spellStart"/>
      <w:r>
        <w:rPr>
          <w:rFonts w:ascii="Verdana" w:hAnsi="Verdana" w:cs="Arial"/>
          <w:color w:val="000000"/>
          <w:sz w:val="20"/>
          <w:szCs w:val="20"/>
        </w:rPr>
        <w:t>trophoblast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membrane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vesicles</w:t>
      </w:r>
      <w:proofErr w:type="spellEnd"/>
      <w:r>
        <w:rPr>
          <w:rFonts w:ascii="Verdana" w:hAnsi="Verdana" w:cs="Arial"/>
          <w:color w:val="000000"/>
          <w:sz w:val="20"/>
          <w:szCs w:val="20"/>
        </w:rPr>
        <w:t xml:space="preserve"> was </w:t>
      </w:r>
      <w:proofErr w:type="spellStart"/>
      <w:r>
        <w:rPr>
          <w:rFonts w:ascii="Verdana" w:hAnsi="Verdana" w:cs="Arial"/>
          <w:color w:val="000000"/>
          <w:sz w:val="20"/>
          <w:szCs w:val="20"/>
        </w:rPr>
        <w:t>reviewed</w:t>
      </w:r>
      <w:proofErr w:type="spellEnd"/>
      <w:r>
        <w:rPr>
          <w:rFonts w:ascii="Verdana" w:hAnsi="Verdana" w:cs="Arial"/>
          <w:color w:val="000000"/>
          <w:sz w:val="20"/>
          <w:szCs w:val="20"/>
        </w:rPr>
        <w:t xml:space="preserve">. A </w:t>
      </w:r>
      <w:proofErr w:type="spellStart"/>
      <w:r>
        <w:rPr>
          <w:rFonts w:ascii="Verdana" w:hAnsi="Verdana" w:cs="Arial"/>
          <w:color w:val="000000"/>
          <w:sz w:val="20"/>
          <w:szCs w:val="20"/>
        </w:rPr>
        <w:t>prediction</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made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from</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this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data</w:t>
      </w:r>
      <w:proofErr w:type="spellEnd"/>
      <w:r>
        <w:rPr>
          <w:rFonts w:ascii="Verdana" w:hAnsi="Verdana" w:cs="Arial"/>
          <w:color w:val="000000"/>
          <w:sz w:val="20"/>
          <w:szCs w:val="20"/>
        </w:rPr>
        <w:t xml:space="preserve"> was </w:t>
      </w:r>
      <w:proofErr w:type="spellStart"/>
      <w:r>
        <w:rPr>
          <w:rFonts w:ascii="Verdana" w:hAnsi="Verdana" w:cs="Arial"/>
          <w:color w:val="000000"/>
          <w:sz w:val="20"/>
          <w:szCs w:val="20"/>
        </w:rPr>
        <w:t>then</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tested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using</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the</w:t>
      </w:r>
      <w:proofErr w:type="spellEnd"/>
      <w:r>
        <w:rPr>
          <w:rFonts w:ascii="Verdana" w:hAnsi="Verdana" w:cs="Arial"/>
          <w:color w:val="000000"/>
          <w:sz w:val="20"/>
          <w:szCs w:val="20"/>
        </w:rPr>
        <w:t xml:space="preserve"> DBA/2-mated CBA/J </w:t>
      </w:r>
      <w:proofErr w:type="spellStart"/>
      <w:r>
        <w:rPr>
          <w:rFonts w:ascii="Verdana" w:hAnsi="Verdana" w:cs="Arial"/>
          <w:color w:val="000000"/>
          <w:sz w:val="20"/>
          <w:szCs w:val="20"/>
        </w:rPr>
        <w:t>mouse</w:t>
      </w:r>
      <w:proofErr w:type="spellEnd"/>
      <w:r>
        <w:rPr>
          <w:rFonts w:ascii="Verdana" w:hAnsi="Verdana" w:cs="Arial"/>
          <w:color w:val="000000"/>
          <w:sz w:val="20"/>
          <w:szCs w:val="20"/>
        </w:rPr>
        <w:t xml:space="preserve"> model </w:t>
      </w:r>
      <w:proofErr w:type="spellStart"/>
      <w:r>
        <w:rPr>
          <w:rFonts w:ascii="Verdana" w:hAnsi="Verdana" w:cs="Arial"/>
          <w:color w:val="000000"/>
          <w:sz w:val="20"/>
          <w:szCs w:val="20"/>
        </w:rPr>
        <w:t>of</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recurrent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spontaneous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abortion</w:t>
      </w:r>
      <w:proofErr w:type="spellEnd"/>
      <w:r>
        <w:rPr>
          <w:rFonts w:ascii="Verdana" w:hAnsi="Verdana" w:cs="Arial"/>
          <w:color w:val="000000"/>
          <w:sz w:val="20"/>
          <w:szCs w:val="20"/>
        </w:rPr>
        <w:t xml:space="preserve">. RESULTS: </w:t>
      </w:r>
      <w:proofErr w:type="spellStart"/>
      <w:r>
        <w:rPr>
          <w:rFonts w:ascii="Verdana" w:hAnsi="Verdana" w:cs="Arial"/>
          <w:color w:val="000000"/>
          <w:sz w:val="20"/>
          <w:szCs w:val="20"/>
        </w:rPr>
        <w:t>It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can</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be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hypothesized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from</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the</w:t>
      </w:r>
      <w:proofErr w:type="spellEnd"/>
      <w:r>
        <w:rPr>
          <w:rFonts w:ascii="Verdana" w:hAnsi="Verdana" w:cs="Arial"/>
          <w:color w:val="000000"/>
          <w:sz w:val="20"/>
          <w:szCs w:val="20"/>
        </w:rPr>
        <w:t xml:space="preserve"> human </w:t>
      </w:r>
      <w:proofErr w:type="spellStart"/>
      <w:r>
        <w:rPr>
          <w:rFonts w:ascii="Verdana" w:hAnsi="Verdana" w:cs="Arial"/>
          <w:color w:val="000000"/>
          <w:sz w:val="20"/>
          <w:szCs w:val="20"/>
        </w:rPr>
        <w:t>clinical</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trial</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data</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that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Intralipid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even</w:t>
      </w:r>
      <w:proofErr w:type="spellEnd"/>
      <w:r>
        <w:rPr>
          <w:rFonts w:ascii="Verdana" w:hAnsi="Verdana" w:cs="Arial"/>
          <w:color w:val="000000"/>
          <w:sz w:val="20"/>
          <w:szCs w:val="20"/>
        </w:rPr>
        <w:t xml:space="preserve"> in </w:t>
      </w:r>
      <w:proofErr w:type="spellStart"/>
      <w:r>
        <w:rPr>
          <w:rFonts w:ascii="Verdana" w:hAnsi="Verdana" w:cs="Arial"/>
          <w:color w:val="000000"/>
          <w:sz w:val="20"/>
          <w:szCs w:val="20"/>
        </w:rPr>
        <w:t>small</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doses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could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be</w:t>
      </w:r>
      <w:proofErr w:type="spellEnd"/>
      <w:r>
        <w:rPr>
          <w:rFonts w:ascii="Verdana" w:hAnsi="Verdana" w:cs="Arial"/>
          <w:color w:val="000000"/>
          <w:sz w:val="20"/>
          <w:szCs w:val="20"/>
        </w:rPr>
        <w:t xml:space="preserve"> an </w:t>
      </w:r>
      <w:proofErr w:type="spellStart"/>
      <w:r>
        <w:rPr>
          <w:rFonts w:ascii="Verdana" w:hAnsi="Verdana" w:cs="Arial"/>
          <w:color w:val="000000"/>
          <w:sz w:val="20"/>
          <w:szCs w:val="20"/>
        </w:rPr>
        <w:t>effective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antiabortion</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treatment</w:t>
      </w:r>
      <w:proofErr w:type="spellEnd"/>
      <w:r>
        <w:rPr>
          <w:rFonts w:ascii="Verdana" w:hAnsi="Verdana" w:cs="Arial"/>
          <w:color w:val="000000"/>
          <w:sz w:val="20"/>
          <w:szCs w:val="20"/>
        </w:rPr>
        <w:t xml:space="preserve">. The </w:t>
      </w:r>
      <w:proofErr w:type="spellStart"/>
      <w:r>
        <w:rPr>
          <w:rFonts w:ascii="Verdana" w:hAnsi="Verdana" w:cs="Arial"/>
          <w:color w:val="000000"/>
          <w:sz w:val="20"/>
          <w:szCs w:val="20"/>
        </w:rPr>
        <w:t>number</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of</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patients</w:t>
      </w:r>
      <w:proofErr w:type="spellEnd"/>
      <w:r>
        <w:rPr>
          <w:rFonts w:ascii="Verdana" w:hAnsi="Verdana" w:cs="Arial"/>
          <w:color w:val="000000"/>
          <w:sz w:val="20"/>
          <w:szCs w:val="20"/>
        </w:rPr>
        <w:t xml:space="preserve"> in </w:t>
      </w:r>
      <w:proofErr w:type="spellStart"/>
      <w:r>
        <w:rPr>
          <w:rFonts w:ascii="Verdana" w:hAnsi="Verdana" w:cs="Arial"/>
          <w:color w:val="000000"/>
          <w:sz w:val="20"/>
          <w:szCs w:val="20"/>
        </w:rPr>
        <w:t>the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published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study</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too</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small</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for</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the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required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degree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of</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precision</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Intralipid</w:t>
      </w:r>
      <w:proofErr w:type="spellEnd"/>
      <w:r>
        <w:rPr>
          <w:rFonts w:ascii="Verdana" w:hAnsi="Verdana" w:cs="Arial"/>
          <w:color w:val="000000"/>
          <w:sz w:val="20"/>
          <w:szCs w:val="20"/>
        </w:rPr>
        <w:t xml:space="preserve"> was </w:t>
      </w:r>
      <w:proofErr w:type="spellStart"/>
      <w:r>
        <w:rPr>
          <w:rFonts w:ascii="Verdana" w:hAnsi="Verdana" w:cs="Arial"/>
          <w:color w:val="000000"/>
          <w:sz w:val="20"/>
          <w:szCs w:val="20"/>
        </w:rPr>
        <w:t>highly</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effective</w:t>
      </w:r>
      <w:proofErr w:type="spellEnd"/>
      <w:r>
        <w:rPr>
          <w:rFonts w:ascii="Verdana" w:hAnsi="Verdana" w:cs="Arial"/>
          <w:color w:val="000000"/>
          <w:sz w:val="20"/>
          <w:szCs w:val="20"/>
        </w:rPr>
        <w:t xml:space="preserve"> in </w:t>
      </w:r>
      <w:proofErr w:type="spellStart"/>
      <w:r>
        <w:rPr>
          <w:rFonts w:ascii="Verdana" w:hAnsi="Verdana" w:cs="Arial"/>
          <w:color w:val="000000"/>
          <w:sz w:val="20"/>
          <w:szCs w:val="20"/>
        </w:rPr>
        <w:t>preventing</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abortion</w:t>
      </w:r>
      <w:proofErr w:type="spellEnd"/>
      <w:r>
        <w:rPr>
          <w:rFonts w:ascii="Verdana" w:hAnsi="Verdana" w:cs="Arial"/>
          <w:color w:val="000000"/>
          <w:sz w:val="20"/>
          <w:szCs w:val="20"/>
        </w:rPr>
        <w:t xml:space="preserve"> in </w:t>
      </w:r>
      <w:proofErr w:type="spellStart"/>
      <w:r>
        <w:rPr>
          <w:rFonts w:ascii="Verdana" w:hAnsi="Verdana" w:cs="Arial"/>
          <w:color w:val="000000"/>
          <w:sz w:val="20"/>
          <w:szCs w:val="20"/>
        </w:rPr>
        <w:t>mice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and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protection</w:t>
      </w:r>
      <w:proofErr w:type="spellEnd"/>
      <w:r>
        <w:rPr>
          <w:rFonts w:ascii="Verdana" w:hAnsi="Verdana" w:cs="Arial"/>
          <w:color w:val="000000"/>
          <w:sz w:val="20"/>
          <w:szCs w:val="20"/>
        </w:rPr>
        <w:t xml:space="preserve"> was </w:t>
      </w:r>
      <w:proofErr w:type="spellStart"/>
      <w:r>
        <w:rPr>
          <w:rFonts w:ascii="Verdana" w:hAnsi="Verdana" w:cs="Arial"/>
          <w:color w:val="000000"/>
          <w:sz w:val="20"/>
          <w:szCs w:val="20"/>
        </w:rPr>
        <w:t>prolonged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This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may</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be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explained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by</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previous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data</w:t>
      </w:r>
      <w:proofErr w:type="spellEnd"/>
      <w:r>
        <w:rPr>
          <w:rFonts w:ascii="Verdana" w:hAnsi="Verdana" w:cs="Arial"/>
          <w:color w:val="000000"/>
          <w:sz w:val="20"/>
          <w:szCs w:val="20"/>
        </w:rPr>
        <w:t xml:space="preserve"> in </w:t>
      </w:r>
      <w:proofErr w:type="spellStart"/>
      <w:r>
        <w:rPr>
          <w:rFonts w:ascii="Verdana" w:hAnsi="Verdana" w:cs="Arial"/>
          <w:color w:val="000000"/>
          <w:sz w:val="20"/>
          <w:szCs w:val="20"/>
        </w:rPr>
        <w:t>the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literature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showing</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that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Intralipid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affects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the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reticuloendothelial</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system</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of</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the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recipient</w:t>
      </w:r>
      <w:proofErr w:type="spellEnd"/>
      <w:r>
        <w:rPr>
          <w:rFonts w:ascii="Verdana" w:hAnsi="Verdana" w:cs="Arial"/>
          <w:color w:val="000000"/>
          <w:sz w:val="20"/>
          <w:szCs w:val="20"/>
        </w:rPr>
        <w:t xml:space="preserve">. CONCLUSIONS: The </w:t>
      </w:r>
      <w:proofErr w:type="spellStart"/>
      <w:r>
        <w:rPr>
          <w:rFonts w:ascii="Verdana" w:hAnsi="Verdana" w:cs="Arial"/>
          <w:color w:val="000000"/>
          <w:sz w:val="20"/>
          <w:szCs w:val="20"/>
        </w:rPr>
        <w:t>evidence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suggests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that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Intralipid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might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be</w:t>
      </w:r>
      <w:proofErr w:type="spellEnd"/>
      <w:r>
        <w:rPr>
          <w:rFonts w:ascii="Verdana" w:hAnsi="Verdana" w:cs="Arial"/>
          <w:color w:val="000000"/>
          <w:sz w:val="20"/>
          <w:szCs w:val="20"/>
        </w:rPr>
        <w:t xml:space="preserve"> an </w:t>
      </w:r>
      <w:proofErr w:type="spellStart"/>
      <w:r>
        <w:rPr>
          <w:rFonts w:ascii="Verdana" w:hAnsi="Verdana" w:cs="Arial"/>
          <w:color w:val="000000"/>
          <w:sz w:val="20"/>
          <w:szCs w:val="20"/>
        </w:rPr>
        <w:t>effective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treatment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for</w:t>
      </w:r>
      <w:proofErr w:type="spellEnd"/>
      <w:r>
        <w:rPr>
          <w:rFonts w:ascii="Verdana" w:hAnsi="Verdana" w:cs="Arial"/>
          <w:color w:val="000000"/>
          <w:sz w:val="20"/>
          <w:szCs w:val="20"/>
        </w:rPr>
        <w:t xml:space="preserve"> human </w:t>
      </w:r>
      <w:proofErr w:type="spellStart"/>
      <w:r>
        <w:rPr>
          <w:rFonts w:ascii="Verdana" w:hAnsi="Verdana" w:cs="Arial"/>
          <w:color w:val="000000"/>
          <w:sz w:val="20"/>
          <w:szCs w:val="20"/>
        </w:rPr>
        <w:t>recurrent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miscarriages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and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injection</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into</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women</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who</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may</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become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pregnant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has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been</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found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ethically</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acceptable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one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university</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center</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Comparison</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of</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Intralipid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to</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partner</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leukocyte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immunotherapy</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or</w:t>
      </w:r>
      <w:proofErr w:type="spellEnd"/>
      <w:r>
        <w:rPr>
          <w:rFonts w:ascii="Verdana" w:hAnsi="Verdana" w:cs="Arial"/>
          <w:color w:val="000000"/>
          <w:sz w:val="20"/>
          <w:szCs w:val="20"/>
        </w:rPr>
        <w:t xml:space="preserve"> IVIG </w:t>
      </w:r>
      <w:proofErr w:type="spellStart"/>
      <w:r>
        <w:rPr>
          <w:rFonts w:ascii="Verdana" w:hAnsi="Verdana" w:cs="Arial"/>
          <w:color w:val="000000"/>
          <w:sz w:val="20"/>
          <w:szCs w:val="20"/>
        </w:rPr>
        <w:t>would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be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worthwhile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For</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adequate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statistical</w:t>
      </w:r>
      <w:proofErr w:type="spellEnd"/>
      <w:r>
        <w:rPr>
          <w:rFonts w:ascii="Verdana" w:hAnsi="Verdana" w:cs="Arial"/>
          <w:color w:val="000000"/>
          <w:sz w:val="20"/>
          <w:szCs w:val="20"/>
        </w:rPr>
        <w:t xml:space="preserve"> power, </w:t>
      </w:r>
      <w:proofErr w:type="spellStart"/>
      <w:r>
        <w:rPr>
          <w:rFonts w:ascii="Verdana" w:hAnsi="Verdana" w:cs="Arial"/>
          <w:color w:val="000000"/>
          <w:sz w:val="20"/>
          <w:szCs w:val="20"/>
        </w:rPr>
        <w:t>this</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would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require</w:t>
      </w:r>
      <w:proofErr w:type="spellEnd"/>
      <w:r>
        <w:rPr>
          <w:rFonts w:ascii="Verdana" w:hAnsi="Verdana" w:cs="Arial"/>
          <w:color w:val="000000"/>
          <w:sz w:val="20"/>
          <w:szCs w:val="20"/>
        </w:rPr>
        <w:t xml:space="preserve"> a large, </w:t>
      </w:r>
      <w:proofErr w:type="spellStart"/>
      <w:r>
        <w:rPr>
          <w:rFonts w:ascii="Verdana" w:hAnsi="Verdana" w:cs="Arial"/>
          <w:color w:val="000000"/>
          <w:sz w:val="20"/>
          <w:szCs w:val="20"/>
        </w:rPr>
        <w:t>multicenter</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prognostically</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stratified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randomized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controlled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trial</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and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could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be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accomplished</w:t>
      </w:r>
      <w:proofErr w:type="spellEnd"/>
      <w:r>
        <w:rPr>
          <w:rFonts w:ascii="Verdana" w:hAnsi="Verdana" w:cs="Arial"/>
          <w:color w:val="000000"/>
          <w:sz w:val="20"/>
          <w:szCs w:val="20"/>
        </w:rPr>
        <w:t xml:space="preserve"> via </w:t>
      </w:r>
      <w:proofErr w:type="spellStart"/>
      <w:r>
        <w:rPr>
          <w:rFonts w:ascii="Verdana" w:hAnsi="Verdana" w:cs="Arial"/>
          <w:color w:val="000000"/>
          <w:sz w:val="20"/>
          <w:szCs w:val="20"/>
        </w:rPr>
        <w:t>the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Recurrent</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Miscarriage</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Immunotherapy</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Trialists</w:t>
      </w:r>
      <w:proofErr w:type="spellEnd"/>
      <w:r>
        <w:rPr>
          <w:rFonts w:ascii="Verdana" w:hAnsi="Verdana" w:cs="Arial"/>
          <w:color w:val="000000"/>
          <w:sz w:val="20"/>
          <w:szCs w:val="20"/>
        </w:rPr>
        <w:t xml:space="preserve"> Group </w:t>
      </w:r>
      <w:proofErr w:type="spellStart"/>
      <w:r>
        <w:rPr>
          <w:rFonts w:ascii="Verdana" w:hAnsi="Verdana" w:cs="Arial"/>
          <w:color w:val="000000"/>
          <w:sz w:val="20"/>
          <w:szCs w:val="20"/>
        </w:rPr>
        <w:t>network</w:t>
      </w:r>
      <w:proofErr w:type="spellEnd"/>
      <w:r>
        <w:rPr>
          <w:rFonts w:ascii="Verdana" w:hAnsi="Verdana" w:cs="Arial"/>
          <w:color w:val="000000"/>
          <w:sz w:val="20"/>
          <w:szCs w:val="20"/>
        </w:rPr>
        <w:t>.</w:t>
      </w:r>
      <w:r>
        <w:rPr>
          <w:rFonts w:ascii="Verdana" w:hAnsi="Verdana" w:cs="Arial"/>
          <w:color w:val="000000"/>
          <w:sz w:val="20"/>
          <w:szCs w:val="20"/>
        </w:rPr>
        <w:br/>
      </w:r>
      <w:r>
        <w:rPr>
          <w:rFonts w:ascii="Verdana" w:hAnsi="Verdana" w:cs="Arial"/>
          <w:color w:val="000000"/>
          <w:sz w:val="20"/>
          <w:szCs w:val="20"/>
        </w:rPr>
        <w:br/>
        <w:t>PMID: 7718096 [</w:t>
      </w:r>
      <w:proofErr w:type="spellStart"/>
      <w:r>
        <w:rPr>
          <w:rFonts w:ascii="Verdana" w:hAnsi="Verdana" w:cs="Arial"/>
          <w:color w:val="000000"/>
          <w:sz w:val="20"/>
          <w:szCs w:val="20"/>
        </w:rPr>
        <w:t>PubMed</w:t>
      </w:r>
      <w:proofErr w:type="spellEnd"/>
      <w:r>
        <w:rPr>
          <w:rFonts w:ascii="Verdana" w:hAnsi="Verdana" w:cs="Arial"/>
          <w:color w:val="000000"/>
          <w:sz w:val="20"/>
          <w:szCs w:val="20"/>
        </w:rPr>
        <w:t xml:space="preserve"> - </w:t>
      </w:r>
      <w:proofErr w:type="spellStart"/>
      <w:r>
        <w:rPr>
          <w:rFonts w:ascii="Verdana" w:hAnsi="Verdana" w:cs="Arial"/>
          <w:color w:val="000000"/>
          <w:sz w:val="20"/>
          <w:szCs w:val="20"/>
        </w:rPr>
        <w:t>indexed</w:t>
      </w:r>
      <w:proofErr w:type="spellEnd"/>
      <w:r>
        <w:rPr>
          <w:rFonts w:ascii="Verdana" w:hAnsi="Verdana" w:cs="Arial"/>
          <w:color w:val="000000"/>
          <w:sz w:val="20"/>
          <w:szCs w:val="20"/>
        </w:rPr>
        <w:t xml:space="preserve"> </w:t>
      </w:r>
      <w:proofErr w:type="spellStart"/>
      <w:r>
        <w:rPr>
          <w:rFonts w:ascii="Verdana" w:hAnsi="Verdana" w:cs="Arial"/>
          <w:color w:val="000000"/>
          <w:sz w:val="20"/>
          <w:szCs w:val="20"/>
        </w:rPr>
        <w:t>for</w:t>
      </w:r>
      <w:proofErr w:type="spellEnd"/>
      <w:r>
        <w:rPr>
          <w:rFonts w:ascii="Verdana" w:hAnsi="Verdana" w:cs="Arial"/>
          <w:color w:val="000000"/>
          <w:sz w:val="20"/>
          <w:szCs w:val="20"/>
        </w:rPr>
        <w:t xml:space="preserve"> MEDLINE]</w:t>
      </w:r>
    </w:p>
    <w:p w:rsidR="00EF3B87" w:rsidRDefault="00EF3B87">
      <w:pPr>
        <w:rPr>
          <w:rFonts w:ascii="Verdana" w:hAnsi="Verdana" w:cs="Arial"/>
          <w:color w:val="000000"/>
          <w:sz w:val="20"/>
          <w:szCs w:val="20"/>
        </w:rPr>
      </w:pPr>
    </w:p>
    <w:p w:rsidR="00EF3B87" w:rsidRDefault="00EF3B87">
      <w:pPr>
        <w:rPr>
          <w:rFonts w:ascii="Verdana" w:hAnsi="Verdana" w:cs="Arial"/>
          <w:color w:val="000000"/>
          <w:sz w:val="20"/>
          <w:szCs w:val="20"/>
        </w:rPr>
      </w:pPr>
      <w:r>
        <w:rPr>
          <w:rFonts w:ascii="Verdana" w:hAnsi="Verdana" w:cs="Arial"/>
          <w:color w:val="000000"/>
          <w:sz w:val="20"/>
          <w:szCs w:val="20"/>
        </w:rPr>
        <w:lastRenderedPageBreak/>
        <w:t xml:space="preserve">Diese damals geforderten Studien hat Dr. </w:t>
      </w:r>
      <w:proofErr w:type="spellStart"/>
      <w:r>
        <w:rPr>
          <w:rFonts w:ascii="Verdana" w:hAnsi="Verdana" w:cs="Arial"/>
          <w:color w:val="000000"/>
          <w:sz w:val="20"/>
          <w:szCs w:val="20"/>
        </w:rPr>
        <w:t>Sher</w:t>
      </w:r>
      <w:proofErr w:type="spellEnd"/>
      <w:r>
        <w:rPr>
          <w:rFonts w:ascii="Verdana" w:hAnsi="Verdana" w:cs="Arial"/>
          <w:color w:val="000000"/>
          <w:sz w:val="20"/>
          <w:szCs w:val="20"/>
        </w:rPr>
        <w:t xml:space="preserve"> dann wohl Ende 2007 abgeschlossen und diese Jubel-News auf seine Seite gestellt, dass IL nun als Alternative zu IVIG funktioniert.</w:t>
      </w:r>
    </w:p>
    <w:p w:rsidR="00EF3B87" w:rsidRDefault="00EF3B87">
      <w:pPr>
        <w:rPr>
          <w:rFonts w:ascii="Verdana" w:hAnsi="Verdana" w:cs="Arial"/>
          <w:color w:val="000000"/>
          <w:sz w:val="20"/>
          <w:szCs w:val="20"/>
        </w:rPr>
      </w:pPr>
      <w:r>
        <w:rPr>
          <w:rFonts w:ascii="Verdana" w:hAnsi="Verdana" w:cs="Arial"/>
          <w:color w:val="000000"/>
          <w:sz w:val="20"/>
          <w:szCs w:val="20"/>
        </w:rPr>
        <w:t>Wird mittlerweile auch in GB angewendet</w:t>
      </w:r>
    </w:p>
    <w:p w:rsidR="007867D5" w:rsidRDefault="007867D5">
      <w:pPr>
        <w:rPr>
          <w:rFonts w:ascii="Verdana" w:hAnsi="Verdana" w:cs="Arial"/>
          <w:color w:val="000000"/>
          <w:sz w:val="20"/>
          <w:szCs w:val="20"/>
        </w:rPr>
      </w:pPr>
    </w:p>
    <w:p w:rsidR="007867D5" w:rsidRDefault="007867D5">
      <w:pPr>
        <w:rPr>
          <w:rFonts w:ascii="Verdana" w:hAnsi="Verdana" w:cs="Arial"/>
          <w:color w:val="000000"/>
          <w:sz w:val="20"/>
          <w:szCs w:val="20"/>
        </w:rPr>
      </w:pPr>
      <w:r>
        <w:rPr>
          <w:rFonts w:ascii="Verdana" w:hAnsi="Verdana" w:cs="Arial"/>
          <w:color w:val="000000"/>
          <w:sz w:val="20"/>
          <w:szCs w:val="20"/>
        </w:rPr>
        <w:t xml:space="preserve">Auf dieser Homepage sind Infos zu </w:t>
      </w:r>
      <w:proofErr w:type="spellStart"/>
      <w:r>
        <w:rPr>
          <w:rFonts w:ascii="Verdana" w:hAnsi="Verdana" w:cs="Arial"/>
          <w:color w:val="000000"/>
          <w:sz w:val="20"/>
          <w:szCs w:val="20"/>
        </w:rPr>
        <w:t>Intralipid</w:t>
      </w:r>
      <w:proofErr w:type="spellEnd"/>
      <w:r>
        <w:rPr>
          <w:rFonts w:ascii="Verdana" w:hAnsi="Verdana" w:cs="Arial"/>
          <w:color w:val="000000"/>
          <w:sz w:val="20"/>
          <w:szCs w:val="20"/>
        </w:rPr>
        <w:t xml:space="preserve"> (IL) zusammengefasst. Vielleicht sind es die gewünschten Daten was Wirksamkeit angeht.</w:t>
      </w:r>
    </w:p>
    <w:p w:rsidR="007867D5" w:rsidRDefault="00525C50">
      <w:hyperlink r:id="rId4" w:history="1">
        <w:r w:rsidR="007867D5" w:rsidRPr="00C725EA">
          <w:rPr>
            <w:rStyle w:val="Hyperlink"/>
          </w:rPr>
          <w:t>http://www.carefertility.com/ivf/viewtopic.php?t=39200</w:t>
        </w:r>
      </w:hyperlink>
    </w:p>
    <w:p w:rsidR="007867D5" w:rsidRDefault="007867D5">
      <w:r>
        <w:t xml:space="preserve">Unter  Punkt VIII. werden Studien und deren Ergebnisse aufgezählt.  Studie 3 vergleicht IVIG, IL und </w:t>
      </w:r>
      <w:proofErr w:type="spellStart"/>
      <w:r>
        <w:t>sHLA</w:t>
      </w:r>
      <w:proofErr w:type="spellEnd"/>
      <w:r>
        <w:t xml:space="preserve">-G  bei der </w:t>
      </w:r>
      <w:proofErr w:type="spellStart"/>
      <w:r>
        <w:t>Supression</w:t>
      </w:r>
      <w:proofErr w:type="spellEnd"/>
      <w:r>
        <w:t xml:space="preserve"> von NK. Und weiter unten wurde auch explizit untersucht ob es bei wiederholten FGs helfen kann: 10 von 11 Frauen hatten mit IL eine erfolgreiche SS.</w:t>
      </w:r>
    </w:p>
    <w:p w:rsidR="00F1497C" w:rsidRDefault="00D004EC">
      <w:r>
        <w:t>Die Amis sind sich deshalb so sicher, da IL seit 30 Jahren zur parenteralen Ernährung verwendet wird und man auf Erfahrungen zurückgreifen kann, was Verträglichkeit, Nebenwirkungen angeht. Und es wird ja wesentlich weniger als bei so einer Ernährung verabreicht. (statt 500ml pro Tag wären es ja nur 100ml alle 2-3 Wochen)</w:t>
      </w:r>
    </w:p>
    <w:p w:rsidR="00F1497C" w:rsidRDefault="00F1497C"/>
    <w:p w:rsidR="00F1497C" w:rsidRDefault="00F1497C">
      <w:r>
        <w:t>Nutzer aus dem Forum, dessen Frau nach der 9.ICSI mit IL nun SS ist:</w:t>
      </w:r>
    </w:p>
    <w:p w:rsidR="00F1497C" w:rsidRDefault="00F1497C">
      <w:pPr>
        <w:rPr>
          <w:rStyle w:val="postbody1"/>
          <w:rFonts w:ascii="Verdana" w:hAnsi="Verdana"/>
        </w:rPr>
      </w:pPr>
      <w:r>
        <w:t>„</w:t>
      </w:r>
      <w:r>
        <w:rPr>
          <w:rStyle w:val="postbody1"/>
          <w:rFonts w:ascii="Verdana" w:hAnsi="Verdana"/>
        </w:rPr>
        <w:t xml:space="preserve">Ich hatte bei Fresenius mal nachgefragt, warum es das IL in D nicht gibt - das liegt keineswegs dran, dass es keine Zulassung hätte (die hat es noch und auch nie verloren) sondern dass die von Fresenius in D das </w:t>
      </w:r>
      <w:proofErr w:type="spellStart"/>
      <w:r>
        <w:rPr>
          <w:rStyle w:val="postbody1"/>
          <w:rFonts w:ascii="Verdana" w:hAnsi="Verdana"/>
        </w:rPr>
        <w:t>Lipovenös</w:t>
      </w:r>
      <w:proofErr w:type="spellEnd"/>
      <w:r>
        <w:rPr>
          <w:rStyle w:val="postbody1"/>
          <w:rFonts w:ascii="Verdana" w:hAnsi="Verdana"/>
        </w:rPr>
        <w:t xml:space="preserve"> mehr pushen. Es sei eine Marketingsache ... kann man auch verstehen, der Markt für parenterale Ernährung ist ein wirklich großer. Und bei dem Markt ist denen von Fresenius es herrlich egal, ob die vielleicht 50.000€/Anno an </w:t>
      </w:r>
      <w:proofErr w:type="spellStart"/>
      <w:r>
        <w:rPr>
          <w:rStyle w:val="postbody1"/>
          <w:rFonts w:ascii="Verdana" w:hAnsi="Verdana"/>
        </w:rPr>
        <w:t>KiWu</w:t>
      </w:r>
      <w:proofErr w:type="spellEnd"/>
      <w:r>
        <w:rPr>
          <w:rStyle w:val="postbody1"/>
          <w:rFonts w:ascii="Verdana" w:hAnsi="Verdana"/>
        </w:rPr>
        <w:t xml:space="preserve"> Leuten verdienen würden, das ist für die materiell uninteressant. Die Amis sehen das anders: die sagen sich, meine Patienten haben ein Budget von $20.000 fürs Kind und ich Arzt muss </w:t>
      </w:r>
      <w:proofErr w:type="spellStart"/>
      <w:r>
        <w:rPr>
          <w:rStyle w:val="postbody1"/>
          <w:rFonts w:ascii="Verdana" w:hAnsi="Verdana"/>
        </w:rPr>
        <w:t>schaun</w:t>
      </w:r>
      <w:proofErr w:type="spellEnd"/>
      <w:r>
        <w:rPr>
          <w:rStyle w:val="postbody1"/>
          <w:rFonts w:ascii="Verdana" w:hAnsi="Verdana"/>
        </w:rPr>
        <w:t xml:space="preserve">, dass ich möglichst viel davon auf mein Bankkonto bekomme. Und wenn dann die Hälfte für teure IVIGs draufgeht, dann ist das schlecht für mich, also suche ich nach etwas billigerem, was auch wirkt und so kamen die </w:t>
      </w:r>
      <w:proofErr w:type="spellStart"/>
      <w:r>
        <w:rPr>
          <w:rStyle w:val="postbody1"/>
          <w:rFonts w:ascii="Verdana" w:hAnsi="Verdana"/>
        </w:rPr>
        <w:t>dadrauf</w:t>
      </w:r>
      <w:proofErr w:type="spellEnd"/>
      <w:r>
        <w:rPr>
          <w:rStyle w:val="postbody1"/>
          <w:rFonts w:ascii="Verdana" w:hAnsi="Verdana"/>
        </w:rPr>
        <w:t>.“</w:t>
      </w:r>
    </w:p>
    <w:p w:rsidR="00F1497C" w:rsidRDefault="00F1497C">
      <w:pPr>
        <w:rPr>
          <w:rStyle w:val="postbody1"/>
          <w:rFonts w:ascii="Verdana" w:hAnsi="Verdana"/>
        </w:rPr>
      </w:pPr>
    </w:p>
    <w:p w:rsidR="00D503E7" w:rsidRDefault="00D503E7">
      <w:pPr>
        <w:rPr>
          <w:rStyle w:val="postbody1"/>
          <w:rFonts w:ascii="Verdana" w:hAnsi="Verdana"/>
        </w:rPr>
      </w:pPr>
      <w:r>
        <w:rPr>
          <w:rStyle w:val="postbody1"/>
          <w:rFonts w:ascii="Verdana" w:hAnsi="Verdana"/>
        </w:rPr>
        <w:t xml:space="preserve">Herr Dr. Lacher im Hormonzentrum München hat aktuell 2 Patientinnen, die er mit IL behandelt – </w:t>
      </w:r>
    </w:p>
    <w:p w:rsidR="00D503E7" w:rsidRDefault="00D503E7">
      <w:pPr>
        <w:rPr>
          <w:rStyle w:val="postbody1"/>
          <w:rFonts w:ascii="Verdana" w:hAnsi="Verdana"/>
        </w:rPr>
      </w:pPr>
      <w:r>
        <w:rPr>
          <w:rStyle w:val="postbody1"/>
          <w:rFonts w:ascii="Verdana" w:hAnsi="Verdana"/>
        </w:rPr>
        <w:t>Hormonzentrum München (</w:t>
      </w:r>
      <w:hyperlink r:id="rId5" w:history="1">
        <w:r w:rsidRPr="0085694E">
          <w:rPr>
            <w:rStyle w:val="Hyperlink"/>
            <w:rFonts w:ascii="Verdana" w:hAnsi="Verdana"/>
            <w:sz w:val="18"/>
            <w:szCs w:val="18"/>
          </w:rPr>
          <w:t>http://www.hormonzentrum.de</w:t>
        </w:r>
      </w:hyperlink>
      <w:r>
        <w:rPr>
          <w:rStyle w:val="postbody1"/>
          <w:rFonts w:ascii="Verdana" w:hAnsi="Verdana"/>
        </w:rPr>
        <w:t>)</w:t>
      </w:r>
    </w:p>
    <w:p w:rsidR="00D503E7" w:rsidRDefault="00D503E7">
      <w:pPr>
        <w:rPr>
          <w:rStyle w:val="postbody1"/>
          <w:rFonts w:ascii="Verdana" w:hAnsi="Verdana"/>
        </w:rPr>
      </w:pPr>
      <w:r>
        <w:rPr>
          <w:rStyle w:val="postbody1"/>
          <w:rFonts w:ascii="Verdana" w:hAnsi="Verdana"/>
        </w:rPr>
        <w:t>Tel:</w:t>
      </w:r>
      <w:r>
        <w:rPr>
          <w:rStyle w:val="Hyperlink"/>
          <w:u w:val="none"/>
        </w:rPr>
        <w:t xml:space="preserve"> 0</w:t>
      </w:r>
      <w:r>
        <w:rPr>
          <w:rStyle w:val="detail"/>
        </w:rPr>
        <w:t>89-547041-0</w:t>
      </w:r>
    </w:p>
    <w:p w:rsidR="00F1497C" w:rsidRDefault="00F1497C"/>
    <w:sectPr w:rsidR="00F1497C" w:rsidSect="004E4D29">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848CB"/>
    <w:rsid w:val="000B7BA6"/>
    <w:rsid w:val="001E7FA9"/>
    <w:rsid w:val="0020326B"/>
    <w:rsid w:val="00300A65"/>
    <w:rsid w:val="00341106"/>
    <w:rsid w:val="004848CB"/>
    <w:rsid w:val="004E4D29"/>
    <w:rsid w:val="00525C50"/>
    <w:rsid w:val="00631109"/>
    <w:rsid w:val="00656039"/>
    <w:rsid w:val="007867D5"/>
    <w:rsid w:val="007E3A9A"/>
    <w:rsid w:val="009F3944"/>
    <w:rsid w:val="00AC11A2"/>
    <w:rsid w:val="00C65F4E"/>
    <w:rsid w:val="00D004EC"/>
    <w:rsid w:val="00D503E7"/>
    <w:rsid w:val="00D72043"/>
    <w:rsid w:val="00EF3B87"/>
    <w:rsid w:val="00F1497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E4D2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7867D5"/>
    <w:rPr>
      <w:color w:val="0000FF" w:themeColor="hyperlink"/>
      <w:u w:val="single"/>
    </w:rPr>
  </w:style>
  <w:style w:type="character" w:customStyle="1" w:styleId="postbody1">
    <w:name w:val="postbody1"/>
    <w:basedOn w:val="Absatz-Standardschriftart"/>
    <w:rsid w:val="00F1497C"/>
    <w:rPr>
      <w:sz w:val="18"/>
      <w:szCs w:val="18"/>
    </w:rPr>
  </w:style>
  <w:style w:type="character" w:customStyle="1" w:styleId="detail">
    <w:name w:val="detail"/>
    <w:basedOn w:val="Absatz-Standardschriftart"/>
    <w:rsid w:val="00D503E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hormonzentrum.de" TargetMode="External"/><Relationship Id="rId4" Type="http://schemas.openxmlformats.org/officeDocument/2006/relationships/hyperlink" Target="http://www.carefertility.com/ivf/viewtopic.php?t=39200"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669</Words>
  <Characters>4215</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dc:creator>
  <cp:lastModifiedBy>Bianca</cp:lastModifiedBy>
  <cp:revision>3</cp:revision>
  <dcterms:created xsi:type="dcterms:W3CDTF">2010-09-06T08:07:00Z</dcterms:created>
  <dcterms:modified xsi:type="dcterms:W3CDTF">2010-09-06T08:08:00Z</dcterms:modified>
</cp:coreProperties>
</file>